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4434B1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4434B1">
        <w:rPr>
          <w:rFonts w:ascii="Arial" w:hAnsi="Arial" w:cs="Arial"/>
          <w:b/>
          <w:bCs/>
          <w:color w:val="auto"/>
          <w:sz w:val="32"/>
          <w:szCs w:val="32"/>
        </w:rPr>
        <w:t>Тысячелетни</w:t>
      </w:r>
      <w:r w:rsidR="009026BE">
        <w:rPr>
          <w:rFonts w:ascii="Arial" w:hAnsi="Arial" w:cs="Arial"/>
          <w:b/>
          <w:bCs/>
          <w:color w:val="auto"/>
          <w:sz w:val="32"/>
          <w:szCs w:val="32"/>
        </w:rPr>
        <w:t xml:space="preserve">й Брест </w:t>
      </w:r>
      <w:r w:rsidR="006A00B4" w:rsidRPr="00EB558C">
        <w:rPr>
          <w:rFonts w:ascii="Arial" w:hAnsi="Arial" w:cs="Arial"/>
          <w:b/>
          <w:bCs/>
          <w:color w:val="auto"/>
          <w:sz w:val="32"/>
          <w:szCs w:val="32"/>
        </w:rPr>
        <w:t xml:space="preserve">(2025 </w:t>
      </w:r>
      <w:r w:rsidR="006A00B4">
        <w:rPr>
          <w:rFonts w:ascii="Arial" w:hAnsi="Arial" w:cs="Arial"/>
          <w:b/>
          <w:bCs/>
          <w:color w:val="auto"/>
          <w:sz w:val="32"/>
          <w:szCs w:val="32"/>
        </w:rPr>
        <w:t xml:space="preserve">год) </w:t>
      </w:r>
      <w:r w:rsidR="00C863EA"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="00DD2770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6A00B4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C863EA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9F7C5E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</w:p>
    <w:p w:rsidR="00EB558C" w:rsidRPr="009026BE" w:rsidRDefault="00EB558C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A00B4" w:rsidRDefault="00540615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r w:rsidRPr="00EB558C">
        <w:rPr>
          <w:rFonts w:ascii="Arial" w:hAnsi="Arial" w:cs="Arial"/>
          <w:b/>
          <w:color w:val="auto"/>
        </w:rPr>
        <w:t xml:space="preserve">Минск </w:t>
      </w:r>
      <w:r w:rsidR="00645B29" w:rsidRPr="00EB558C">
        <w:rPr>
          <w:rFonts w:ascii="Arial" w:hAnsi="Arial" w:cs="Arial"/>
          <w:b/>
          <w:bCs/>
          <w:iCs/>
          <w:color w:val="auto"/>
        </w:rPr>
        <w:t>–</w:t>
      </w:r>
      <w:r w:rsidR="009F7C5E" w:rsidRPr="00EB558C">
        <w:rPr>
          <w:rFonts w:ascii="Arial" w:hAnsi="Arial" w:cs="Arial"/>
          <w:b/>
          <w:bCs/>
          <w:iCs/>
          <w:color w:val="auto"/>
        </w:rPr>
        <w:t xml:space="preserve"> Хатынь – </w:t>
      </w:r>
      <w:r w:rsidR="00DD2770" w:rsidRPr="00EB558C">
        <w:rPr>
          <w:rFonts w:ascii="Arial" w:hAnsi="Arial" w:cs="Arial"/>
          <w:b/>
          <w:bCs/>
          <w:iCs/>
          <w:color w:val="auto"/>
        </w:rPr>
        <w:t>Березовка – Стеклозавод Неман – Лида –</w:t>
      </w:r>
      <w:r w:rsidR="00EB558C" w:rsidRPr="00EB558C">
        <w:rPr>
          <w:rFonts w:ascii="Arial" w:hAnsi="Arial" w:cs="Arial"/>
          <w:b/>
          <w:bCs/>
          <w:iCs/>
        </w:rPr>
        <w:t xml:space="preserve"> Красный Берег – </w:t>
      </w:r>
      <w:proofErr w:type="spellStart"/>
      <w:r w:rsidR="00EB558C" w:rsidRPr="00EB558C">
        <w:rPr>
          <w:rFonts w:ascii="Arial" w:hAnsi="Arial" w:cs="Arial"/>
          <w:b/>
          <w:bCs/>
          <w:iCs/>
        </w:rPr>
        <w:t>Жиличи</w:t>
      </w:r>
      <w:proofErr w:type="spellEnd"/>
      <w:r w:rsidR="00EB558C" w:rsidRPr="00EB558C">
        <w:rPr>
          <w:rFonts w:ascii="Arial" w:hAnsi="Arial" w:cs="Arial"/>
          <w:b/>
          <w:bCs/>
        </w:rPr>
        <w:t xml:space="preserve"> – Дудутки</w:t>
      </w:r>
      <w:r w:rsidR="00EB558C" w:rsidRPr="00EB558C">
        <w:rPr>
          <w:rFonts w:ascii="Arial" w:hAnsi="Arial" w:cs="Arial"/>
          <w:b/>
          <w:bCs/>
          <w:iCs/>
        </w:rPr>
        <w:t xml:space="preserve"> </w:t>
      </w:r>
      <w:r w:rsidR="00645B29" w:rsidRPr="00EB558C">
        <w:rPr>
          <w:rFonts w:ascii="Arial" w:hAnsi="Arial" w:cs="Arial"/>
          <w:b/>
          <w:bCs/>
          <w:iCs/>
          <w:color w:val="auto"/>
        </w:rPr>
        <w:t xml:space="preserve">– Брест– Беловежская пуща – Музей народного быта – Каменец – </w:t>
      </w:r>
      <w:r w:rsidR="00974459" w:rsidRPr="00EB558C">
        <w:rPr>
          <w:rFonts w:ascii="Arial" w:hAnsi="Arial" w:cs="Arial"/>
          <w:b/>
          <w:color w:val="auto"/>
        </w:rPr>
        <w:t>Брест/Минск</w:t>
      </w:r>
      <w:r w:rsidR="004434B1" w:rsidRPr="00EB558C">
        <w:rPr>
          <w:rFonts w:ascii="Arial" w:hAnsi="Arial" w:cs="Arial"/>
          <w:b/>
          <w:color w:val="auto"/>
        </w:rPr>
        <w:t>*</w:t>
      </w:r>
    </w:p>
    <w:p w:rsidR="00EB558C" w:rsidRPr="00EB558C" w:rsidRDefault="00EB558C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FD448B" w:rsidRDefault="00FD448B" w:rsidP="00EB558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863EA" w:rsidRPr="001D79FA" w:rsidTr="009026BE">
        <w:trPr>
          <w:trHeight w:val="54"/>
        </w:trPr>
        <w:tc>
          <w:tcPr>
            <w:tcW w:w="880" w:type="dxa"/>
            <w:vAlign w:val="center"/>
          </w:tcPr>
          <w:p w:rsidR="00C863E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63EA" w:rsidRPr="009F7C5E" w:rsidRDefault="00C863EA" w:rsidP="00C863E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9F7C5E">
              <w:rPr>
                <w:rFonts w:ascii="Arial" w:hAnsi="Arial" w:cs="Arial"/>
                <w:b/>
                <w:sz w:val="18"/>
                <w:szCs w:val="20"/>
              </w:rPr>
              <w:t>Приглашаем Вас в Беларусь!</w:t>
            </w:r>
          </w:p>
          <w:p w:rsidR="00C863EA" w:rsidRPr="00EB558C" w:rsidRDefault="00EB558C" w:rsidP="00C863E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Богатая экскурсионная и развлекательная программа по главным городам Беларуси ждет Вас в этом туре. Нарядный Минск и обновленный к 1000-летнему юбилею Брест, величественные храмы и замки в Лиде и </w:t>
            </w:r>
            <w:proofErr w:type="spellStart"/>
            <w:r w:rsidRPr="00EB558C">
              <w:rPr>
                <w:rFonts w:ascii="Arial" w:hAnsi="Arial" w:cs="Arial"/>
                <w:b/>
                <w:sz w:val="18"/>
                <w:szCs w:val="18"/>
              </w:rPr>
              <w:t>Жиличах</w:t>
            </w:r>
            <w:proofErr w:type="spellEnd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, “заповедный </w:t>
            </w:r>
            <w:r w:rsidRPr="00EB558C">
              <w:rPr>
                <w:rFonts w:ascii="Arial" w:hAnsi="Arial" w:cs="Arial"/>
                <w:b/>
                <w:sz w:val="18"/>
                <w:szCs w:val="18"/>
                <w:lang w:val="be-BY"/>
              </w:rPr>
              <w:t>напев</w:t>
            </w:r>
            <w:r w:rsidRPr="00EB558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EB55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Беловежской пущи и </w:t>
            </w:r>
            <w:bookmarkStart w:id="0" w:name="_Hlk149076424"/>
            <w:r w:rsidRPr="00EB558C">
              <w:rPr>
                <w:rFonts w:ascii="Arial" w:hAnsi="Arial" w:cs="Arial"/>
                <w:b/>
                <w:sz w:val="18"/>
                <w:szCs w:val="18"/>
              </w:rPr>
              <w:t>колоритный музей народного быта</w:t>
            </w:r>
            <w:bookmarkEnd w:id="0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, всемирно известные мемориалы в Хатыни и Брестской крепости – вот перечень основных достопримечательностей в туре! </w:t>
            </w:r>
            <w:bookmarkStart w:id="1" w:name="_Hlk119258094"/>
            <w:bookmarkStart w:id="2" w:name="_Hlk119315733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А еще Вы познакомитесь с древним мастерством стеклодувов и искусством пивоварения; посетите музей материальной культуры. Вас ждет много впечатлений и угощений… </w:t>
            </w:r>
            <w:bookmarkEnd w:id="1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2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Вам ни за что не надо доплачивать - в наш тур уже все входит: встреча каждого туриста у вагона, трансфер в гостиницу с ранним заселением (с 00.10!), купание в аквапарке, входные билеты во все музеи, обильные завтраки шведский стол, вкусные обеды каждый день, оригинальные дегустации…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EB558C">
              <w:rPr>
                <w:rFonts w:ascii="Arial" w:hAnsi="Arial" w:cs="Arial"/>
                <w:b/>
                <w:sz w:val="18"/>
                <w:szCs w:val="18"/>
              </w:rPr>
              <w:t>Хэмптон</w:t>
            </w:r>
            <w:proofErr w:type="spellEnd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 бай Хилтон***</w:t>
            </w:r>
          </w:p>
          <w:p w:rsidR="00C863EA" w:rsidRDefault="00C863EA" w:rsidP="00C86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EB558C" w:rsidRDefault="00EB558C" w:rsidP="00C86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C863EA" w:rsidRPr="00DD2770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6A00B4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, встреча на вокзале у вагона № 5 Вашего поезда с желтой табличкой «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БЕЛОРУССКИЙ ТУР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 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шведский стол.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3EA">
              <w:rPr>
                <w:rFonts w:ascii="Arial" w:hAnsi="Arial" w:cs="Arial"/>
                <w:b/>
                <w:sz w:val="18"/>
                <w:szCs w:val="18"/>
              </w:rPr>
              <w:t>Свободный день</w:t>
            </w:r>
            <w:r w:rsidRPr="00C863EA">
              <w:rPr>
                <w:rFonts w:ascii="Arial" w:hAnsi="Arial" w:cs="Arial"/>
                <w:sz w:val="18"/>
                <w:szCs w:val="18"/>
              </w:rPr>
              <w:t xml:space="preserve"> для самостоятельного знакомства с Минском. Прогулки по городу, покупка сувениров – все рядом… </w:t>
            </w:r>
            <w:r w:rsidRPr="00C863E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C863EA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C863EA" w:rsidRP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EA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EB558C" w:rsidRPr="00C863EA" w:rsidRDefault="00EB558C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10.00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043A8">
              <w:rPr>
                <w:rFonts w:ascii="Arial" w:hAnsi="Arial" w:cs="Arial"/>
                <w:sz w:val="18"/>
                <w:szCs w:val="18"/>
              </w:rPr>
              <w:t>,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043A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043A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043A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Pr="00D043A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EB558C" w:rsidRPr="00D043A8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И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А далее Вас ожидает вкусный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14.30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Экскурсия в Мемориальный комплекс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</w:t>
            </w:r>
            <w:r w:rsidRPr="00D043A8">
              <w:rPr>
                <w:rFonts w:ascii="Arial" w:hAnsi="Arial" w:cs="Arial"/>
                <w:sz w:val="18"/>
                <w:szCs w:val="18"/>
              </w:rPr>
              <w:lastRenderedPageBreak/>
              <w:t xml:space="preserve">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В заключение экскурсии Вы посетите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Курган Славы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EB558C" w:rsidRPr="009026BE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9.00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-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Экскурсия «НЕМАНСКИЕ узоры</w:t>
            </w:r>
            <w:r w:rsidRPr="00DD2770">
              <w:rPr>
                <w:rFonts w:ascii="Arial" w:hAnsi="Arial" w:cs="Arial"/>
                <w:sz w:val="18"/>
                <w:szCs w:val="20"/>
              </w:rPr>
              <w:t>» (около 11 часов).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Живописные пейзажи и интересный рассказ о судьбе этого края скрасят путь в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БЕРЕЗОВКУ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 – местечко в долине реки Неман.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 Стекольный завод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"НЁМАН"</w:t>
            </w:r>
            <w:r w:rsidRPr="00DD2770">
              <w:rPr>
                <w:rFonts w:ascii="Arial" w:hAnsi="Arial" w:cs="Arial"/>
                <w:sz w:val="18"/>
                <w:szCs w:val="20"/>
              </w:rPr>
              <w:t>— старейшее предприятие по производству стекла в Бе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ла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ру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 xml:space="preserve">си, основанное в 1883 г. Во время экскурсии по заводу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МУЗЕЕ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неманской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нитью» и многое другое. В фирменном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МАГАЗИНЕ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 лучшей цене! А затем – сюрприз: каждый получит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ПОДАРОК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Переезд в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ЛИДУ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. Город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ЛИДА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по праву гордится самым монументальным в Беларуси замком, заложенным почти семьсот лет назад (1323 г.) великим князем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Гедимином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Замок стоит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В прошлом году перед замком установлен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ПАМЯТНИК ГЕДИМИНУ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– и уже успел стать одной из «звезд»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соцсетей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Экскурсия по замку </w:t>
            </w:r>
            <w:r w:rsidRPr="00DD2770">
              <w:rPr>
                <w:rFonts w:ascii="Arial" w:hAnsi="Arial" w:cs="Arial"/>
                <w:sz w:val="18"/>
                <w:szCs w:val="20"/>
              </w:rPr>
              <w:t>состоит их двух частей: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B558C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sz w:val="18"/>
                <w:szCs w:val="20"/>
              </w:rPr>
              <w:t>В городе сохранились также культовые постройки Х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VIII</w:t>
            </w:r>
            <w:r w:rsidRPr="00DD2770">
              <w:rPr>
                <w:rFonts w:ascii="Arial" w:hAnsi="Arial" w:cs="Arial"/>
                <w:sz w:val="18"/>
                <w:szCs w:val="20"/>
              </w:rPr>
              <w:t>-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XIX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веков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Возле замка стоит старинный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КРЕСТОВОЗДВИЖЕНСКИЙ КОСТЕЛ,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построенный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1770 году </w:t>
            </w:r>
            <w:r w:rsidRPr="00DD2770">
              <w:rPr>
                <w:rFonts w:ascii="Arial" w:hAnsi="Arial" w:cs="Arial"/>
                <w:sz w:val="18"/>
                <w:szCs w:val="20"/>
              </w:rPr>
              <w:t>в стиле зрелого барокко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, осмотр храма.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нас ожидает вкусный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 xml:space="preserve">ОБЕД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колоритном ресторане.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После обеда продолжим экскурсию по городу, осмотрим К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афедральный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православный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СОБОР СВ. МИХАИЛА</w:t>
            </w:r>
            <w:r w:rsidRPr="00DD2770">
              <w:rPr>
                <w:rFonts w:ascii="Arial" w:hAnsi="Arial" w:cs="Arial"/>
                <w:sz w:val="18"/>
                <w:szCs w:val="20"/>
              </w:rPr>
              <w:t>, исполненный в формах классицизма в 1797 году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отправимся на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ЛИДСКИЙ ПИВЗАВОД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и посетим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МУЗЕЙ ЛИДСКОГО БРОВАРА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завершение экскурсии мы поднимемся на четвертый этаж, где состоится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ДЕГУСТАЦИЯ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популярных и новых сортов </w:t>
            </w:r>
            <w:r w:rsidRPr="00C863EA">
              <w:rPr>
                <w:rFonts w:ascii="Arial" w:hAnsi="Arial" w:cs="Arial"/>
                <w:b/>
                <w:sz w:val="18"/>
                <w:szCs w:val="20"/>
                <w:lang w:val="be-BY"/>
              </w:rPr>
              <w:t>Лидского пива (4 вида)*.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Возвращение в Минск,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ночлег в Минске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9F7C5E" w:rsidRPr="00EB558C" w:rsidRDefault="009F7C5E" w:rsidP="009F7C5E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i/>
                <w:iCs/>
                <w:color w:val="FF0000"/>
                <w:sz w:val="18"/>
                <w:szCs w:val="20"/>
                <w:lang w:val="be-BY"/>
              </w:rPr>
              <w:t>*Для детей в сопровождении взрослых – дегустация 2-х видов кваса</w:t>
            </w:r>
            <w:r w:rsidRPr="00DD2770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  <w:t>.</w:t>
            </w:r>
          </w:p>
          <w:p w:rsidR="00EB558C" w:rsidRPr="00EB558C" w:rsidRDefault="00EB558C" w:rsidP="009F7C5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20"/>
                <w:lang w:val="be-BY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F7C5E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  </w:t>
            </w:r>
          </w:p>
          <w:p w:rsidR="009F7C5E" w:rsidRPr="001D79FA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043A8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EB558C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6A00B4" w:rsidRDefault="006A00B4" w:rsidP="00EB558C">
            <w:pPr>
              <w:tabs>
                <w:tab w:val="right" w:pos="0"/>
              </w:tabs>
              <w:spacing w:after="0" w:line="21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EB558C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EB558C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6A00B4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6A00B4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6A00B4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EB558C" w:rsidRPr="006A00B4" w:rsidRDefault="00EB558C" w:rsidP="00EB558C">
            <w:pPr>
              <w:tabs>
                <w:tab w:val="right" w:pos="0"/>
              </w:tabs>
              <w:spacing w:after="0" w:line="21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A00B4" w:rsidRDefault="006A00B4" w:rsidP="006A00B4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6A00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6A00B4" w:rsidRPr="006A00B4" w:rsidRDefault="006A00B4" w:rsidP="006A00B4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6A00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00B4" w:rsidRP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6A00B4" w:rsidRP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9F7C5E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C5E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6A00B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00B4" w:rsidRDefault="006A00B4" w:rsidP="006A00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Возвращение в Минск около 15.00. </w:t>
            </w:r>
          </w:p>
          <w:p w:rsidR="006A00B4" w:rsidRPr="006A00B4" w:rsidRDefault="006A00B4" w:rsidP="006A00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00B4" w:rsidRPr="006A00B4" w:rsidRDefault="006A00B4" w:rsidP="006A00B4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8.00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Выезд из Минска в Брест-Беловежскую пущу.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D043A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9F7C5E" w:rsidRPr="00EB558C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Около 13.00 – приезд в Брест.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Расселение в гостинице, ОБЕД.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Музей обороны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А затем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ОБЗОРНАЯ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по Бресту.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lastRenderedPageBreak/>
              <w:t>Симеоновский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D043A8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Ночлег в Бресте.</w:t>
            </w:r>
          </w:p>
          <w:p w:rsidR="00EB558C" w:rsidRPr="00D043A8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6A00B4">
        <w:trPr>
          <w:trHeight w:val="699"/>
        </w:trPr>
        <w:tc>
          <w:tcPr>
            <w:tcW w:w="880" w:type="dxa"/>
            <w:vAlign w:val="center"/>
          </w:tcPr>
          <w:p w:rsidR="009F7C5E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  <w:bookmarkStart w:id="3" w:name="_Hlk148980337"/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БЕЛОВЕЖСКУЮ ПУЩУ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 Пуще Вы посетите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3"/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ОБЗОРНОЙ ЭКСКУРСИИ ПО ПУЩЕ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Беловежа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Гайновка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«МУЗЕЯ НАРОДНОГО БЫТА И СТАРИННЫХ ТЕХНОЛОГИЙ»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6252D9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48980281"/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4"/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Переезд в Брест с песней "Беловежская пуща".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По дороге, в городке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КАМЕНЕЦ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6252D9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Переезд в Брест, свободное время, прогулки по городу.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 w:rsidRPr="006252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(для тех, у кого билеты на поезд из Бреста – не волнуйтесь: отвезем на вокзал!).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EB558C" w:rsidRPr="006252D9" w:rsidRDefault="00EB558C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EB558C" w:rsidRPr="006252D9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6A00B4" w:rsidRPr="006A00B4" w:rsidRDefault="009F7C5E" w:rsidP="006A00B4">
            <w:pPr>
              <w:spacing w:after="0" w:line="21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>
              <w:rPr>
                <w:rFonts w:ascii="Arial" w:hAnsi="Arial" w:cs="Arial"/>
                <w:sz w:val="18"/>
                <w:szCs w:val="18"/>
              </w:rPr>
              <w:t>всеми удобствами, телевизором:</w:t>
            </w:r>
            <w:r>
              <w:t xml:space="preserve"> 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Минск - в гостинице Беларусь*** (с бассейном) или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Брест - в гостинице Веста*** (центр города) или в новой </w:t>
            </w:r>
            <w:proofErr w:type="spellStart"/>
            <w:r w:rsidRPr="0097445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>
              <w:rPr>
                <w:rFonts w:ascii="Arial" w:hAnsi="Arial" w:cs="Arial"/>
                <w:sz w:val="18"/>
                <w:szCs w:val="18"/>
              </w:rPr>
              <w:t>), питание</w:t>
            </w:r>
            <w:r w:rsidR="00C863EA">
              <w:rPr>
                <w:rFonts w:ascii="Arial" w:hAnsi="Arial" w:cs="Arial"/>
                <w:sz w:val="18"/>
                <w:szCs w:val="18"/>
              </w:rPr>
              <w:t xml:space="preserve"> (7 завтраков шведский стол, 7</w:t>
            </w:r>
            <w:r w:rsidR="00480A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ABE">
              <w:rPr>
                <w:rFonts w:ascii="Arial" w:hAnsi="Arial" w:cs="Arial"/>
                <w:sz w:val="18"/>
                <w:szCs w:val="18"/>
              </w:rPr>
              <w:t>обедов+</w:t>
            </w:r>
            <w:r w:rsidR="00480ABE" w:rsidRPr="00F54469">
              <w:rPr>
                <w:rFonts w:ascii="Arial" w:hAnsi="Arial" w:cs="Arial"/>
                <w:sz w:val="18"/>
                <w:szCs w:val="18"/>
              </w:rPr>
              <w:t>дегустации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в</w:t>
            </w:r>
            <w:r w:rsidRPr="00974459">
              <w:rPr>
                <w:rFonts w:ascii="Arial" w:hAnsi="Arial" w:cs="Arial"/>
                <w:sz w:val="18"/>
                <w:szCs w:val="18"/>
              </w:rPr>
              <w:t>стреча: на вокзале</w:t>
            </w:r>
            <w:r>
              <w:rPr>
                <w:rFonts w:ascii="Arial" w:hAnsi="Arial" w:cs="Arial"/>
                <w:sz w:val="18"/>
                <w:szCs w:val="18"/>
              </w:rPr>
              <w:t xml:space="preserve"> у вагона, трансфер в гостиницу;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974459">
              <w:rPr>
                <w:rFonts w:ascii="Arial" w:hAnsi="Arial" w:cs="Arial"/>
                <w:sz w:val="18"/>
                <w:szCs w:val="18"/>
              </w:rPr>
              <w:t>кскурс</w:t>
            </w:r>
            <w:r>
              <w:rPr>
                <w:rFonts w:ascii="Arial" w:hAnsi="Arial" w:cs="Arial"/>
                <w:sz w:val="18"/>
                <w:szCs w:val="18"/>
              </w:rPr>
              <w:t>ии с входными билетами в музеи: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 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Мемориальный ко</w:t>
            </w:r>
            <w:r>
              <w:rPr>
                <w:rFonts w:ascii="Arial" w:hAnsi="Arial" w:cs="Arial"/>
                <w:sz w:val="18"/>
                <w:szCs w:val="18"/>
              </w:rPr>
              <w:t>мплекс Хатынь и на Курган Славы; экскурсия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узоры”; экскурсия по Лиде, входные билеты в музей Лидского замка, экскурсия, э</w:t>
            </w:r>
            <w:r w:rsidRPr="00DD2770">
              <w:rPr>
                <w:rFonts w:ascii="Arial" w:hAnsi="Arial" w:cs="Arial"/>
                <w:sz w:val="18"/>
                <w:szCs w:val="18"/>
              </w:rPr>
              <w:t>кску</w:t>
            </w:r>
            <w:r>
              <w:rPr>
                <w:rFonts w:ascii="Arial" w:hAnsi="Arial" w:cs="Arial"/>
                <w:sz w:val="18"/>
                <w:szCs w:val="18"/>
              </w:rPr>
              <w:t>рсия в Музей пивоварения в Лиде, д</w:t>
            </w:r>
            <w:r w:rsidRPr="00DD2770">
              <w:rPr>
                <w:rFonts w:ascii="Arial" w:hAnsi="Arial" w:cs="Arial"/>
                <w:sz w:val="18"/>
                <w:szCs w:val="18"/>
              </w:rPr>
              <w:t>егустац</w:t>
            </w:r>
            <w:r>
              <w:rPr>
                <w:rFonts w:ascii="Arial" w:hAnsi="Arial" w:cs="Arial"/>
                <w:sz w:val="18"/>
                <w:szCs w:val="18"/>
              </w:rPr>
              <w:t xml:space="preserve">ия 4-х сортов премиального пива; экскурсия на стеклозавод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посещение Музея стекла, п</w:t>
            </w:r>
            <w:r w:rsidRPr="00DD2770">
              <w:rPr>
                <w:rFonts w:ascii="Arial" w:hAnsi="Arial" w:cs="Arial"/>
                <w:sz w:val="18"/>
                <w:szCs w:val="18"/>
              </w:rPr>
              <w:t xml:space="preserve">одарок – стеклянное </w:t>
            </w:r>
            <w:proofErr w:type="spellStart"/>
            <w:r w:rsidRPr="00DD2770">
              <w:rPr>
                <w:rFonts w:ascii="Arial" w:hAnsi="Arial" w:cs="Arial"/>
                <w:sz w:val="18"/>
                <w:szCs w:val="18"/>
              </w:rPr>
              <w:t>изделие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6A00B4">
              <w:rPr>
                <w:rFonts w:ascii="Arial" w:hAnsi="Arial" w:cs="Arial"/>
                <w:sz w:val="18"/>
                <w:szCs w:val="18"/>
              </w:rPr>
              <w:t>экскурсия</w:t>
            </w:r>
            <w:proofErr w:type="spellEnd"/>
            <w:r w:rsidR="006A00B4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входными билетами в усадьбу Красный Берег ; посещение мемориала Красный берег; экскурсия с входными билетами в дворец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; экскурсия в Музей материальной культуры Дудутки; 3 дегустации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: у самогонного аппарата, в хлебопекарне, на мельнице; катание на пролетках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 обзорная экскурсия по Бресту,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Брест</w:t>
            </w:r>
            <w:r>
              <w:rPr>
                <w:rFonts w:ascii="Arial" w:hAnsi="Arial" w:cs="Arial"/>
                <w:sz w:val="18"/>
                <w:szCs w:val="18"/>
              </w:rPr>
              <w:t>скую крепость, посещение музея; экскурсия в Беловежскую пущу,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экскурсия по Беловежской пуще; посещение Музея народного быта; дегустация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 угощений; посещение Музея природы, посещение вольеров с животными; о</w:t>
            </w:r>
            <w:r w:rsidRPr="00014956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>
              <w:rPr>
                <w:rFonts w:ascii="Arial" w:hAnsi="Arial" w:cs="Arial"/>
                <w:sz w:val="18"/>
                <w:szCs w:val="18"/>
              </w:rPr>
              <w:t>; п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9F7C5E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EE5EDB" w:rsidRDefault="009F7C5E" w:rsidP="009F7C5E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Default="009F7C5E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A00B4" w:rsidRPr="004434B1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Стоимость детского места: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</w:p>
          <w:p w:rsidR="009F7C5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я проживания — 24</w:t>
            </w:r>
            <w:r w:rsidRPr="00480ABE">
              <w:rPr>
                <w:rFonts w:ascii="Arial" w:hAnsi="Arial" w:cs="Arial"/>
                <w:bCs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ВИКТОРИЯ&amp;СПА**** (Минск) + ВЕСТА*** ил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 ХЭМПТОН бай ХИЛТОН*** (Брест)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(Брест: в СЕМЕЙНЫХ и ЛЮКСАХ)</w:t>
            </w:r>
          </w:p>
          <w:p w:rsidR="009F7C5E" w:rsidRP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вления места для проживания — 24</w:t>
            </w:r>
            <w:r w:rsidRPr="00480ABE">
              <w:rPr>
                <w:rFonts w:ascii="Arial" w:hAnsi="Arial" w:cs="Arial"/>
                <w:bCs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ВЕСТА***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- 68 3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ном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ера ЛЮКС (2 комн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аты, 3 чел) - 68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621F7B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Брест, ХЭМПТОН бай ХИЛТОН*** – номера 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СЕМЕЙНЫЕ (1 комната, 3 чел) - 69 6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/чел 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ХЭМПТОН бай ХИЛТОН*** – номера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СЕМЕЙНЫЕ (1 комната, 3 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чел) - 68 5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ЛЮКС (2 комнаты, 2 чел), Брест, ХЭМПТОН бай ХИЛТОН*** – номера 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СЕМЕЙНЫЕ (1 комната, 2 чел) - 78 7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номера ДАБЛ, Брест, ВЕСТА***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- 73 5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ТВИН плюс (1 большая комната, 2 кровати и диван, 3 чел), Брест, ВЕСТА*** – но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ера ЛЮКС (2 комнаты,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 xml:space="preserve"> 3 чел) - 69 1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 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ТВИН плюс (1 большая комната, 2 кровати и диван, 3 чел), Брест, ХЭМПТОН бай ХИЛТОН*** –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>СЕМЕЙНЫЕ (1 комната, 3 чел) - 69</w:t>
            </w:r>
            <w:r w:rsidR="0081079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ЛЮКС (2 комнаты, 2 чел), Брест, ХЭМПТОН бай ХИЛТОН***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СЕМЕЙНЫЕ (1 комната,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 xml:space="preserve"> 2 чел)</w:t>
            </w:r>
            <w:r w:rsidR="00201569">
              <w:rPr>
                <w:rFonts w:ascii="Arial" w:hAnsi="Arial" w:cs="Arial"/>
                <w:bCs/>
                <w:sz w:val="18"/>
                <w:szCs w:val="18"/>
              </w:rPr>
              <w:tab/>
              <w:t>- 91 4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6A00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 праздник с 29.04.2025-12.05.2025</w:t>
            </w:r>
            <w:r w:rsidR="00FA525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FA525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 с 09.06.2025 – 15.06.2025:</w:t>
            </w:r>
            <w:bookmarkStart w:id="5" w:name="_GoBack"/>
            <w:bookmarkEnd w:id="5"/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ДАБЛ, Брест, ВЕСТА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***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номера ЛЮКС, 2 комнаты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>- 69 7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СЕМЕЙНЫЕ (2 спальни, 3 чел), Брест, ВЕСТА*** – ном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ер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 ЛЮКС (2 комнаты, 3 чел) - 70 1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 с доп. местом (3 чел.), Брест, ХЭМПТОН бай ХИЛТОН*** – номера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</w:t>
            </w:r>
            <w:r w:rsidR="00621F7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МЕЙНЫЕ (1 комната, 3 чел) - 71 1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чел), Брест, ХЭМПТОН бай ХИЛТОН*** – номера 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- 70 4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ЛЮКС (2 комнаты, 2 чел), Брест, ХЭМПТОН бай ХИЛТОН*** – номера 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- 80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9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номера ДАБЛ, Брест, ВЕСТА*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 – номера ЛЮКС, 2 комнаты -</w:t>
            </w:r>
            <w:r w:rsidR="0020156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95 5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ТВИН плюс (1 большая комната, 2 кровати и диван, 3 чел), Брест, ВЕСТА*** – номе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 ЛЮКС (2 комнаты, 3 чел</w:t>
            </w:r>
            <w:r w:rsidR="00CF68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  <w:r w:rsidR="00CF68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 xml:space="preserve"> - 81 8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Минск, ВИКТОРИЯ&amp;СПА**** – ТВИН плюс (1 большая комната, 2 кровати и диван, 3 чел), Брест, ХЭМПТОН бай ХИЛТОН*** – </w:t>
            </w:r>
            <w:r w:rsidR="00CF68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- 82 3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 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ЛЮКС (2 комнаты, 2 чел), Брест, ХЭМПТОН бай ХИЛТОН*** – </w:t>
            </w:r>
            <w:r w:rsidR="00CF68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- 116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3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F7C5E" w:rsidRPr="00645B2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Если Вы уже бывали в наших турах — </w:t>
            </w: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можно отнять:</w:t>
            </w:r>
          </w:p>
          <w:p w:rsidR="00480ABE" w:rsidRPr="00480ABE" w:rsidRDefault="009F7C5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770">
              <w:rPr>
                <w:rFonts w:ascii="Arial" w:hAnsi="Arial" w:cs="Arial"/>
                <w:b/>
                <w:bCs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 вторник: Обзорную экскурсию по Минску + Хатынь (с обедом) — МИНУС 1000 </w:t>
            </w:r>
            <w:proofErr w:type="spellStart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• В среду: экскурсию «Великое княжес</w:t>
            </w:r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тво </w:t>
            </w:r>
            <w:proofErr w:type="spellStart"/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>Сула</w:t>
            </w:r>
            <w:proofErr w:type="spellEnd"/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>» (с обедом) — МИНУС 1 4</w:t>
            </w:r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  <w:proofErr w:type="spell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  <w:tab w:val="num" w:pos="360"/>
              </w:tabs>
              <w:spacing w:after="0" w:line="216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• В четверг: экскурсию «Дворцы Восточной Беларуси» (с обедом) — МИНУС 1 200 </w:t>
            </w:r>
            <w:proofErr w:type="spellStart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рос.руб</w:t>
            </w:r>
            <w:proofErr w:type="spellEnd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A4276" w:rsidRPr="006A00B4" w:rsidRDefault="006A00B4" w:rsidP="006A00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• В пятницу: экскурсию «Музей материальной культуры Дудутки» (с обедом) — МИНУС 1 200 рос. руб.</w:t>
            </w:r>
          </w:p>
          <w:p w:rsidR="006A00B4" w:rsidRPr="000A4276" w:rsidRDefault="006A00B4" w:rsidP="006A00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Отели в туре: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90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140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Отель </w:t>
            </w:r>
            <w:proofErr w:type="spellStart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**** (СПА-центр с бассейном),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Минск, пр. Победителей 59А. Отель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СПА-центром и бассейном не ограничено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ресторан «Виктория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Платинум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» на 1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банкетный зал «Сапфир» на 16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СПА-центр: бассейн, сауна, хамам, джакузи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салон красоты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парикмахерская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банкомат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обмен валюты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сувенирный бутик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конференц-залы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ти шириной 120 см; номера ДАБЛ 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- одну двуспальную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9F7C5E" w:rsidRPr="00974459" w:rsidRDefault="009F7C5E" w:rsidP="009F7C5E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6" w:name="_Hlk119269595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6A00B4" w:rsidRPr="006A00B4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A00B4"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7" w:name="_Hlk119267997"/>
            <w:r w:rsidR="006A00B4" w:rsidRPr="006A00B4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 xml:space="preserve"> 30 км, Минск – Дудутки 60 км, </w:t>
            </w:r>
            <w:bookmarkEnd w:id="7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- Беловежская пуща 60 км</w:t>
            </w:r>
            <w:bookmarkEnd w:id="6"/>
          </w:p>
          <w:p w:rsidR="006A00B4" w:rsidRPr="00974459" w:rsidRDefault="006A00B4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B4262"/>
    <w:multiLevelType w:val="hybridMultilevel"/>
    <w:tmpl w:val="D6D4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E7A"/>
    <w:multiLevelType w:val="hybridMultilevel"/>
    <w:tmpl w:val="5626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1F"/>
    <w:multiLevelType w:val="hybridMultilevel"/>
    <w:tmpl w:val="1912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FF4"/>
    <w:multiLevelType w:val="hybridMultilevel"/>
    <w:tmpl w:val="CF9C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4956"/>
    <w:rsid w:val="00053593"/>
    <w:rsid w:val="000A4276"/>
    <w:rsid w:val="00192863"/>
    <w:rsid w:val="001A0065"/>
    <w:rsid w:val="001E2608"/>
    <w:rsid w:val="00201569"/>
    <w:rsid w:val="002332FF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80ABE"/>
    <w:rsid w:val="004E3694"/>
    <w:rsid w:val="005006F5"/>
    <w:rsid w:val="00513932"/>
    <w:rsid w:val="00540615"/>
    <w:rsid w:val="00574D37"/>
    <w:rsid w:val="00576C57"/>
    <w:rsid w:val="00621F7B"/>
    <w:rsid w:val="00622EA8"/>
    <w:rsid w:val="006252D9"/>
    <w:rsid w:val="00645B29"/>
    <w:rsid w:val="006553C8"/>
    <w:rsid w:val="006A00B4"/>
    <w:rsid w:val="006D7B4D"/>
    <w:rsid w:val="006F16FB"/>
    <w:rsid w:val="00732E2B"/>
    <w:rsid w:val="007E05AD"/>
    <w:rsid w:val="00810794"/>
    <w:rsid w:val="00826526"/>
    <w:rsid w:val="008770D6"/>
    <w:rsid w:val="009026BE"/>
    <w:rsid w:val="009346F7"/>
    <w:rsid w:val="009710F1"/>
    <w:rsid w:val="00974459"/>
    <w:rsid w:val="009B221C"/>
    <w:rsid w:val="009B43FB"/>
    <w:rsid w:val="009F7C5E"/>
    <w:rsid w:val="00A00BE4"/>
    <w:rsid w:val="00A64FD5"/>
    <w:rsid w:val="00A71D0D"/>
    <w:rsid w:val="00AB7ECC"/>
    <w:rsid w:val="00B1487A"/>
    <w:rsid w:val="00B163D4"/>
    <w:rsid w:val="00B4485B"/>
    <w:rsid w:val="00BF6226"/>
    <w:rsid w:val="00C13AAD"/>
    <w:rsid w:val="00C863EA"/>
    <w:rsid w:val="00CA24A3"/>
    <w:rsid w:val="00CF687C"/>
    <w:rsid w:val="00D043A8"/>
    <w:rsid w:val="00D378F5"/>
    <w:rsid w:val="00DD2770"/>
    <w:rsid w:val="00E37340"/>
    <w:rsid w:val="00E57503"/>
    <w:rsid w:val="00EB558C"/>
    <w:rsid w:val="00F84951"/>
    <w:rsid w:val="00FA5255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11</cp:revision>
  <dcterms:created xsi:type="dcterms:W3CDTF">2024-02-26T12:19:00Z</dcterms:created>
  <dcterms:modified xsi:type="dcterms:W3CDTF">2025-03-05T11:22:00Z</dcterms:modified>
</cp:coreProperties>
</file>